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7D" w:rsidRDefault="00C477DE">
      <w:pPr>
        <w:pStyle w:val="ConsPlusTitle"/>
        <w:jc w:val="center"/>
        <w:outlineLvl w:val="0"/>
        <w:rPr>
          <w:rFonts w:ascii="Times New Roman" w:hAnsi="Times New Roman" w:cs="Times New Roman"/>
          <w:sz w:val="24"/>
          <w:szCs w:val="24"/>
        </w:rPr>
      </w:pPr>
      <w:r w:rsidRPr="00C477DE">
        <w:rPr>
          <w:rFonts w:ascii="Times New Roman" w:hAnsi="Times New Roman" w:cs="Times New Roman"/>
          <w:sz w:val="24"/>
          <w:szCs w:val="24"/>
        </w:rPr>
        <w:t xml:space="preserve">ЗЕМСКОЕ СОБРАНИЕ </w:t>
      </w:r>
    </w:p>
    <w:p w:rsidR="00C477DE" w:rsidRPr="00C477DE" w:rsidRDefault="00C477DE">
      <w:pPr>
        <w:pStyle w:val="ConsPlusTitle"/>
        <w:jc w:val="center"/>
        <w:outlineLvl w:val="0"/>
        <w:rPr>
          <w:rFonts w:ascii="Times New Roman" w:hAnsi="Times New Roman" w:cs="Times New Roman"/>
          <w:sz w:val="24"/>
          <w:szCs w:val="24"/>
        </w:rPr>
      </w:pPr>
      <w:r w:rsidRPr="00C477DE">
        <w:rPr>
          <w:rFonts w:ascii="Times New Roman" w:hAnsi="Times New Roman" w:cs="Times New Roman"/>
          <w:sz w:val="24"/>
          <w:szCs w:val="24"/>
        </w:rPr>
        <w:t>ПЕРМСКОГО МУНИЦИПАЛЬНОГО РАЙОНА</w:t>
      </w:r>
    </w:p>
    <w:p w:rsidR="00C477DE" w:rsidRPr="00C477DE" w:rsidRDefault="00C477DE">
      <w:pPr>
        <w:pStyle w:val="ConsPlusTitle"/>
        <w:jc w:val="center"/>
        <w:rPr>
          <w:rFonts w:ascii="Times New Roman" w:hAnsi="Times New Roman" w:cs="Times New Roman"/>
          <w:sz w:val="24"/>
          <w:szCs w:val="24"/>
        </w:rPr>
      </w:pP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РЕШЕНИЕ</w:t>
      </w: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от 22 сентября 2016 г. N 164</w:t>
      </w:r>
    </w:p>
    <w:p w:rsidR="00C477DE" w:rsidRPr="00C477DE" w:rsidRDefault="00C477DE">
      <w:pPr>
        <w:pStyle w:val="ConsPlusTitle"/>
        <w:jc w:val="center"/>
        <w:rPr>
          <w:rFonts w:ascii="Times New Roman" w:hAnsi="Times New Roman" w:cs="Times New Roman"/>
          <w:sz w:val="24"/>
          <w:szCs w:val="24"/>
        </w:rPr>
      </w:pP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ОБ УТВЕРЖДЕНИИ ПОРЯДКА ОРГАНИЗАЦИИ ТРАНСПОРТНОГО</w:t>
      </w: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ОБСЛУЖИВАНИЯ НАСЕЛЕНИЯ МЕЖДУ ПОСЕЛЕНИЯМИ И СОЗДАНИЯ УСЛОВИЙ</w:t>
      </w:r>
      <w:r>
        <w:rPr>
          <w:rFonts w:ascii="Times New Roman" w:hAnsi="Times New Roman" w:cs="Times New Roman"/>
          <w:sz w:val="24"/>
          <w:szCs w:val="24"/>
        </w:rPr>
        <w:t xml:space="preserve"> </w:t>
      </w:r>
      <w:r w:rsidRPr="00C477DE">
        <w:rPr>
          <w:rFonts w:ascii="Times New Roman" w:hAnsi="Times New Roman" w:cs="Times New Roman"/>
          <w:sz w:val="24"/>
          <w:szCs w:val="24"/>
        </w:rPr>
        <w:t>ДЛЯ ПРЕДОСТАВЛЕНИЯ ТРАНСПОРТНЫХ УСЛУГ НАСЕЛЕНИЮ В ГРАНИЦАХ</w:t>
      </w:r>
      <w:r>
        <w:rPr>
          <w:rFonts w:ascii="Times New Roman" w:hAnsi="Times New Roman" w:cs="Times New Roman"/>
          <w:sz w:val="24"/>
          <w:szCs w:val="24"/>
        </w:rPr>
        <w:t xml:space="preserve"> </w:t>
      </w:r>
      <w:r w:rsidRPr="00C477DE">
        <w:rPr>
          <w:rFonts w:ascii="Times New Roman" w:hAnsi="Times New Roman" w:cs="Times New Roman"/>
          <w:sz w:val="24"/>
          <w:szCs w:val="24"/>
        </w:rPr>
        <w:t>ПЕРМСКОГО МУНИЦИПАЛЬНОГО РАЙОНА</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ind w:firstLine="540"/>
        <w:jc w:val="both"/>
        <w:rPr>
          <w:rFonts w:ascii="Times New Roman" w:hAnsi="Times New Roman" w:cs="Times New Roman"/>
          <w:sz w:val="24"/>
          <w:szCs w:val="24"/>
        </w:rPr>
      </w:pPr>
      <w:proofErr w:type="gramStart"/>
      <w:r w:rsidRPr="00C477DE">
        <w:rPr>
          <w:rFonts w:ascii="Times New Roman" w:hAnsi="Times New Roman" w:cs="Times New Roman"/>
          <w:sz w:val="24"/>
          <w:szCs w:val="24"/>
        </w:rPr>
        <w:t xml:space="preserve">На основании </w:t>
      </w:r>
      <w:hyperlink r:id="rId5" w:history="1">
        <w:r w:rsidRPr="00C477DE">
          <w:rPr>
            <w:rFonts w:ascii="Times New Roman" w:hAnsi="Times New Roman" w:cs="Times New Roman"/>
            <w:color w:val="0000FF"/>
            <w:sz w:val="24"/>
            <w:szCs w:val="24"/>
          </w:rPr>
          <w:t>пункта 6 части 1 статьи 15</w:t>
        </w:r>
      </w:hyperlink>
      <w:r w:rsidRPr="00C477DE">
        <w:rPr>
          <w:rFonts w:ascii="Times New Roman" w:hAnsi="Times New Roman" w:cs="Times New Roman"/>
          <w:sz w:val="24"/>
          <w:szCs w:val="24"/>
        </w:rPr>
        <w:t xml:space="preserve"> Федерального закона Российской Федерации от 6 октября 2003 года N 131-ФЗ "Об общих принципах организации местного самоуправления в Российской Федерации", Федерального </w:t>
      </w:r>
      <w:hyperlink r:id="rId6" w:history="1">
        <w:r w:rsidRPr="00C477DE">
          <w:rPr>
            <w:rFonts w:ascii="Times New Roman" w:hAnsi="Times New Roman" w:cs="Times New Roman"/>
            <w:color w:val="0000FF"/>
            <w:sz w:val="24"/>
            <w:szCs w:val="24"/>
          </w:rPr>
          <w:t>закона</w:t>
        </w:r>
      </w:hyperlink>
      <w:r w:rsidRPr="00C477DE">
        <w:rPr>
          <w:rFonts w:ascii="Times New Roman" w:hAnsi="Times New Roman" w:cs="Times New Roman"/>
          <w:sz w:val="24"/>
          <w:szCs w:val="24"/>
        </w:rPr>
        <w:t xml:space="preserve"> Российской Федерации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C477DE">
        <w:rPr>
          <w:rFonts w:ascii="Times New Roman" w:hAnsi="Times New Roman" w:cs="Times New Roman"/>
          <w:sz w:val="24"/>
          <w:szCs w:val="24"/>
        </w:rPr>
        <w:t xml:space="preserve"> </w:t>
      </w:r>
      <w:proofErr w:type="gramStart"/>
      <w:r w:rsidRPr="00C477DE">
        <w:rPr>
          <w:rFonts w:ascii="Times New Roman" w:hAnsi="Times New Roman" w:cs="Times New Roman"/>
          <w:sz w:val="24"/>
          <w:szCs w:val="24"/>
        </w:rPr>
        <w:t xml:space="preserve">в отдельные законодательные акты Российской Федерации", </w:t>
      </w:r>
      <w:hyperlink r:id="rId7" w:history="1">
        <w:r w:rsidRPr="00C477DE">
          <w:rPr>
            <w:rFonts w:ascii="Times New Roman" w:hAnsi="Times New Roman" w:cs="Times New Roman"/>
            <w:color w:val="0000FF"/>
            <w:sz w:val="24"/>
            <w:szCs w:val="24"/>
          </w:rPr>
          <w:t>пункта 4 статьи 4</w:t>
        </w:r>
      </w:hyperlink>
      <w:r w:rsidRPr="00C477DE">
        <w:rPr>
          <w:rFonts w:ascii="Times New Roman" w:hAnsi="Times New Roman" w:cs="Times New Roman"/>
          <w:sz w:val="24"/>
          <w:szCs w:val="24"/>
        </w:rPr>
        <w:t xml:space="preserve"> Закона Пермского края от 12 октября 2006 года N 19-КЗ "Об основах организации транспортного обслуживания населения на территории Пермского края", </w:t>
      </w:r>
      <w:hyperlink r:id="rId8" w:history="1">
        <w:r w:rsidRPr="00C477DE">
          <w:rPr>
            <w:rFonts w:ascii="Times New Roman" w:hAnsi="Times New Roman" w:cs="Times New Roman"/>
            <w:color w:val="0000FF"/>
            <w:sz w:val="24"/>
            <w:szCs w:val="24"/>
          </w:rPr>
          <w:t>Закона</w:t>
        </w:r>
      </w:hyperlink>
      <w:r w:rsidRPr="00C477DE">
        <w:rPr>
          <w:rFonts w:ascii="Times New Roman" w:hAnsi="Times New Roman" w:cs="Times New Roman"/>
          <w:sz w:val="24"/>
          <w:szCs w:val="24"/>
        </w:rPr>
        <w:t xml:space="preserve"> Пермского края от 17 октября 2006 года N 20-КЗ "О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w:t>
      </w:r>
      <w:proofErr w:type="gramEnd"/>
      <w:r w:rsidRPr="00C477DE">
        <w:rPr>
          <w:rFonts w:ascii="Times New Roman" w:hAnsi="Times New Roman" w:cs="Times New Roman"/>
          <w:sz w:val="24"/>
          <w:szCs w:val="24"/>
        </w:rPr>
        <w:t xml:space="preserve"> </w:t>
      </w:r>
      <w:proofErr w:type="gramStart"/>
      <w:r w:rsidRPr="00C477DE">
        <w:rPr>
          <w:rFonts w:ascii="Times New Roman" w:hAnsi="Times New Roman" w:cs="Times New Roman"/>
          <w:sz w:val="24"/>
          <w:szCs w:val="24"/>
        </w:rPr>
        <w:t xml:space="preserve">электрическим транспортом на поселенческих, районных и межмуниципальных маршрутах городского, пригородного и междугородного сообщений", </w:t>
      </w:r>
      <w:hyperlink r:id="rId9" w:history="1">
        <w:r w:rsidRPr="00C477DE">
          <w:rPr>
            <w:rFonts w:ascii="Times New Roman" w:hAnsi="Times New Roman" w:cs="Times New Roman"/>
            <w:color w:val="0000FF"/>
            <w:sz w:val="24"/>
            <w:szCs w:val="24"/>
          </w:rPr>
          <w:t>пункта 6 части 1 статьи 4</w:t>
        </w:r>
      </w:hyperlink>
      <w:r w:rsidRPr="00C477DE">
        <w:rPr>
          <w:rFonts w:ascii="Times New Roman" w:hAnsi="Times New Roman" w:cs="Times New Roman"/>
          <w:sz w:val="24"/>
          <w:szCs w:val="24"/>
        </w:rPr>
        <w:t xml:space="preserve"> Устава муниципального образования "Пермский муниципальный район", в целях создания условий для предоставления транспортных услуг населению, повышения эффективности работы пассажирского автомобильного транспорта и обеспечения безопасности дорожного движения на территории Пермского муниципального района Земское Собрание решает:</w:t>
      </w:r>
      <w:proofErr w:type="gramEnd"/>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 Утвердить прилагаемый </w:t>
      </w:r>
      <w:hyperlink w:anchor="P32" w:history="1">
        <w:r w:rsidRPr="00C477DE">
          <w:rPr>
            <w:rFonts w:ascii="Times New Roman" w:hAnsi="Times New Roman" w:cs="Times New Roman"/>
            <w:color w:val="0000FF"/>
            <w:sz w:val="24"/>
            <w:szCs w:val="24"/>
          </w:rPr>
          <w:t>Порядок</w:t>
        </w:r>
      </w:hyperlink>
      <w:r w:rsidRPr="00C477DE">
        <w:rPr>
          <w:rFonts w:ascii="Times New Roman" w:hAnsi="Times New Roman" w:cs="Times New Roman"/>
          <w:sz w:val="24"/>
          <w:szCs w:val="24"/>
        </w:rPr>
        <w:t xml:space="preserve"> организации транспортного обслуживания населения между поселениями и создания условий для предоставления транспортных услуг населению в границах Пермского муниципального района.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2. Признать утратившим силу </w:t>
      </w:r>
      <w:hyperlink r:id="rId10" w:history="1">
        <w:r w:rsidRPr="00C477DE">
          <w:rPr>
            <w:rFonts w:ascii="Times New Roman" w:hAnsi="Times New Roman" w:cs="Times New Roman"/>
            <w:color w:val="0000FF"/>
            <w:sz w:val="24"/>
            <w:szCs w:val="24"/>
          </w:rPr>
          <w:t>решение</w:t>
        </w:r>
      </w:hyperlink>
      <w:r w:rsidRPr="00C477DE">
        <w:rPr>
          <w:rFonts w:ascii="Times New Roman" w:hAnsi="Times New Roman" w:cs="Times New Roman"/>
          <w:sz w:val="24"/>
          <w:szCs w:val="24"/>
        </w:rPr>
        <w:t xml:space="preserve"> Земского Собрания Пермского муниципального района от 29 апреля 2014 года N 442 "Об утверждении Порядка организации транспортного обслуживания населения между поселениями и создания условий для предоставления транспортных услуг населению в границах Пермского муниципального района".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 Настоящее решение опубликовать в муниципальной газете "Нива".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4. Настоящее решение вступает в силу со дня его официального опубликования.</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5. Контроль исполнения решения возложить на комитет Земского Собрания Пермского муниципального района по развитию инфраструктуры и управлению ресурсами.</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Глава муниципального района</w:t>
      </w: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А.П.КУЗНЕЦОВ</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right"/>
        <w:outlineLvl w:val="0"/>
        <w:rPr>
          <w:rFonts w:ascii="Times New Roman" w:hAnsi="Times New Roman" w:cs="Times New Roman"/>
          <w:sz w:val="24"/>
          <w:szCs w:val="24"/>
        </w:rPr>
      </w:pPr>
      <w:r w:rsidRPr="00C477DE">
        <w:rPr>
          <w:rFonts w:ascii="Times New Roman" w:hAnsi="Times New Roman" w:cs="Times New Roman"/>
          <w:sz w:val="24"/>
          <w:szCs w:val="24"/>
        </w:rPr>
        <w:lastRenderedPageBreak/>
        <w:t>УТВЕРЖДЕН</w:t>
      </w: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решением</w:t>
      </w: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Земского Собрания</w:t>
      </w: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Пермского муниципального района</w:t>
      </w: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от 22.09.2016 N 164</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Title"/>
        <w:jc w:val="center"/>
        <w:rPr>
          <w:rFonts w:ascii="Times New Roman" w:hAnsi="Times New Roman" w:cs="Times New Roman"/>
          <w:sz w:val="24"/>
          <w:szCs w:val="24"/>
        </w:rPr>
      </w:pPr>
      <w:bookmarkStart w:id="0" w:name="P32"/>
      <w:bookmarkEnd w:id="0"/>
      <w:r w:rsidRPr="00C477DE">
        <w:rPr>
          <w:rFonts w:ascii="Times New Roman" w:hAnsi="Times New Roman" w:cs="Times New Roman"/>
          <w:sz w:val="24"/>
          <w:szCs w:val="24"/>
        </w:rPr>
        <w:t>ПОРЯДОК</w:t>
      </w: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ОРГАНИЗАЦИИ ТРАНСПОРТНОГО ОБСЛУЖИВАНИЯ НАСЕЛЕНИЯ</w:t>
      </w: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МЕЖДУ ПОСЕЛЕНИЯМИ И СОЗДАНИЯ УСЛОВИЙ ДЛЯ ПРЕДОСТАВЛЕНИЯ</w:t>
      </w: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 xml:space="preserve">ТРАНСПОРТНЫХ УСЛУГ НАСЕЛЕНИЮ В ГРАНИЦАХ </w:t>
      </w:r>
      <w:proofErr w:type="gramStart"/>
      <w:r w:rsidRPr="00C477DE">
        <w:rPr>
          <w:rFonts w:ascii="Times New Roman" w:hAnsi="Times New Roman" w:cs="Times New Roman"/>
          <w:sz w:val="24"/>
          <w:szCs w:val="24"/>
        </w:rPr>
        <w:t>ПЕРМСКОГО</w:t>
      </w:r>
      <w:proofErr w:type="gramEnd"/>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МУНИЦИПАЛЬНОГО РАЙОНА</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Title"/>
        <w:jc w:val="center"/>
        <w:outlineLvl w:val="1"/>
        <w:rPr>
          <w:rFonts w:ascii="Times New Roman" w:hAnsi="Times New Roman" w:cs="Times New Roman"/>
          <w:sz w:val="24"/>
          <w:szCs w:val="24"/>
        </w:rPr>
      </w:pPr>
      <w:r w:rsidRPr="00C477DE">
        <w:rPr>
          <w:rFonts w:ascii="Times New Roman" w:hAnsi="Times New Roman" w:cs="Times New Roman"/>
          <w:sz w:val="24"/>
          <w:szCs w:val="24"/>
        </w:rPr>
        <w:t>I. Общие положения</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1.1. </w:t>
      </w:r>
      <w:proofErr w:type="gramStart"/>
      <w:r w:rsidRPr="00C477DE">
        <w:rPr>
          <w:rFonts w:ascii="Times New Roman" w:hAnsi="Times New Roman" w:cs="Times New Roman"/>
          <w:sz w:val="24"/>
          <w:szCs w:val="24"/>
        </w:rPr>
        <w:t xml:space="preserve">Настоящий Порядок организации транспортного обслуживания населения между поселениями и создания условий для предоставления транспортных услуг населению в границах Пермского муниципального района (далее - Порядок) разработан в целях реализации органами местного самоуправления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Пермского муниципального района, определенных Федеральным </w:t>
      </w:r>
      <w:hyperlink r:id="rId11" w:history="1">
        <w:r w:rsidRPr="00C477DE">
          <w:rPr>
            <w:rFonts w:ascii="Times New Roman" w:hAnsi="Times New Roman" w:cs="Times New Roman"/>
            <w:color w:val="0000FF"/>
            <w:sz w:val="24"/>
            <w:szCs w:val="24"/>
          </w:rPr>
          <w:t>законом</w:t>
        </w:r>
      </w:hyperlink>
      <w:r w:rsidRPr="00C477DE">
        <w:rPr>
          <w:rFonts w:ascii="Times New Roman" w:hAnsi="Times New Roman" w:cs="Times New Roman"/>
          <w:sz w:val="24"/>
          <w:szCs w:val="24"/>
        </w:rPr>
        <w:t xml:space="preserve"> Российской Федерации от 6 октября 2003 года N</w:t>
      </w:r>
      <w:proofErr w:type="gramEnd"/>
      <w:r w:rsidRPr="00C477DE">
        <w:rPr>
          <w:rFonts w:ascii="Times New Roman" w:hAnsi="Times New Roman" w:cs="Times New Roman"/>
          <w:sz w:val="24"/>
          <w:szCs w:val="24"/>
        </w:rPr>
        <w:t xml:space="preserve"> </w:t>
      </w:r>
      <w:proofErr w:type="gramStart"/>
      <w:r w:rsidRPr="00C477DE">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и Федеральным </w:t>
      </w:r>
      <w:hyperlink r:id="rId12" w:history="1">
        <w:r w:rsidRPr="00C477DE">
          <w:rPr>
            <w:rFonts w:ascii="Times New Roman" w:hAnsi="Times New Roman" w:cs="Times New Roman"/>
            <w:color w:val="0000FF"/>
            <w:sz w:val="24"/>
            <w:szCs w:val="24"/>
          </w:rPr>
          <w:t>законом</w:t>
        </w:r>
      </w:hyperlink>
      <w:r w:rsidRPr="00C477DE">
        <w:rPr>
          <w:rFonts w:ascii="Times New Roman" w:hAnsi="Times New Roman" w:cs="Times New Roman"/>
          <w:sz w:val="24"/>
          <w:szCs w:val="24"/>
        </w:rPr>
        <w:t xml:space="preserve"> Российской Федерации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w:t>
      </w:r>
      <w:proofErr w:type="gramEnd"/>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1.2. Порядок действует на всей территории Пермского муниципального района и является обязательным для всех юридических лиц, индивидуальных предпринимателей и уполномоченных участников договора простого товарищества, осуществляющих перевозки </w:t>
      </w:r>
      <w:bookmarkStart w:id="1" w:name="_GoBack"/>
      <w:bookmarkEnd w:id="1"/>
      <w:r w:rsidRPr="00C477DE">
        <w:rPr>
          <w:rFonts w:ascii="Times New Roman" w:hAnsi="Times New Roman" w:cs="Times New Roman"/>
          <w:sz w:val="24"/>
          <w:szCs w:val="24"/>
        </w:rPr>
        <w:t>пассажиров автомобильным транспортом по муниципальным маршрутам регулярных перевозок Пермского муниципального района.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1.3. Организация транспортного обслуживания населения в пределах полномочий, определенных Федеральным </w:t>
      </w:r>
      <w:hyperlink r:id="rId13" w:history="1">
        <w:r w:rsidRPr="00C477DE">
          <w:rPr>
            <w:rFonts w:ascii="Times New Roman" w:hAnsi="Times New Roman" w:cs="Times New Roman"/>
            <w:color w:val="0000FF"/>
            <w:sz w:val="24"/>
            <w:szCs w:val="24"/>
          </w:rPr>
          <w:t>законом</w:t>
        </w:r>
      </w:hyperlink>
      <w:r w:rsidRPr="00C477DE">
        <w:rPr>
          <w:rFonts w:ascii="Times New Roman" w:hAnsi="Times New Roman" w:cs="Times New Roman"/>
          <w:sz w:val="24"/>
          <w:szCs w:val="24"/>
        </w:rPr>
        <w:t xml:space="preserve"> от 13.07.2015 N 220-ФЗ, включает в себя:</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1.3.1. Установление, изменение, отмену муниципальных маршрутов регулярных перевозок в границах Пермского муниципального района (далее - муниципальный маршрут).</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1.3.2. Ведение реестра муниципальных маршрутов и его публикация на официальном сайте Пермского муниципального района (www.permraion.ru) в информационно-телекоммуникационной сети "Интернет".</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1.3.3. Проведение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1.3.4. Выдачу свидетельств об осуществлении перевозок по маршрутам регулярных перевозок - в отношении перевозок по нерегулируемым тарифам.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1.3.5. Заключение муниципальных контрактов на выполнение услуг, связанных с осуществлением регулярных перевозок по регулируемым тарифам по результатам </w:t>
      </w:r>
      <w:r w:rsidRPr="00C477DE">
        <w:rPr>
          <w:rFonts w:ascii="Times New Roman" w:hAnsi="Times New Roman" w:cs="Times New Roman"/>
          <w:sz w:val="24"/>
          <w:szCs w:val="24"/>
        </w:rPr>
        <w:lastRenderedPageBreak/>
        <w:t>проведения процедур,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1.3.6. Выдачу карт маршрутов.</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1.4. Для целей настоящего Порядка используются основные понятия, закрепленные в Федеральном </w:t>
      </w:r>
      <w:hyperlink r:id="rId14" w:history="1">
        <w:r w:rsidRPr="00C477DE">
          <w:rPr>
            <w:rFonts w:ascii="Times New Roman" w:hAnsi="Times New Roman" w:cs="Times New Roman"/>
            <w:color w:val="0000FF"/>
            <w:sz w:val="24"/>
            <w:szCs w:val="24"/>
          </w:rPr>
          <w:t>законе</w:t>
        </w:r>
      </w:hyperlink>
      <w:r w:rsidRPr="00C477DE">
        <w:rPr>
          <w:rFonts w:ascii="Times New Roman" w:hAnsi="Times New Roman" w:cs="Times New Roman"/>
          <w:sz w:val="24"/>
          <w:szCs w:val="24"/>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1.5.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5" w:history="1">
        <w:r w:rsidRPr="00C477DE">
          <w:rPr>
            <w:rFonts w:ascii="Times New Roman" w:hAnsi="Times New Roman" w:cs="Times New Roman"/>
            <w:color w:val="0000FF"/>
            <w:sz w:val="24"/>
            <w:szCs w:val="24"/>
          </w:rPr>
          <w:t>законе</w:t>
        </w:r>
      </w:hyperlink>
      <w:r w:rsidRPr="00C477DE">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1.6. Понятие "парковка" используется в значении, указанном в Градостроительном </w:t>
      </w:r>
      <w:hyperlink r:id="rId16" w:history="1">
        <w:r w:rsidRPr="00C477DE">
          <w:rPr>
            <w:rFonts w:ascii="Times New Roman" w:hAnsi="Times New Roman" w:cs="Times New Roman"/>
            <w:color w:val="0000FF"/>
            <w:sz w:val="24"/>
            <w:szCs w:val="24"/>
          </w:rPr>
          <w:t>кодексе</w:t>
        </w:r>
      </w:hyperlink>
      <w:r w:rsidRPr="00C477DE">
        <w:rPr>
          <w:rFonts w:ascii="Times New Roman" w:hAnsi="Times New Roman" w:cs="Times New Roman"/>
          <w:sz w:val="24"/>
          <w:szCs w:val="24"/>
        </w:rPr>
        <w:t xml:space="preserve"> Российской Федерации.</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1.7. Понятия "государственный заказчик", "муниципальный заказчик" используются в значениях, указанных в Федеральном </w:t>
      </w:r>
      <w:hyperlink r:id="rId17" w:history="1">
        <w:r w:rsidRPr="00C477DE">
          <w:rPr>
            <w:rFonts w:ascii="Times New Roman" w:hAnsi="Times New Roman" w:cs="Times New Roman"/>
            <w:color w:val="0000FF"/>
            <w:sz w:val="24"/>
            <w:szCs w:val="24"/>
          </w:rPr>
          <w:t>законе</w:t>
        </w:r>
      </w:hyperlink>
      <w:r w:rsidRPr="00C477DE">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Title"/>
        <w:jc w:val="center"/>
        <w:outlineLvl w:val="1"/>
        <w:rPr>
          <w:rFonts w:ascii="Times New Roman" w:hAnsi="Times New Roman" w:cs="Times New Roman"/>
          <w:sz w:val="24"/>
          <w:szCs w:val="24"/>
        </w:rPr>
      </w:pPr>
      <w:r w:rsidRPr="00C477DE">
        <w:rPr>
          <w:rFonts w:ascii="Times New Roman" w:hAnsi="Times New Roman" w:cs="Times New Roman"/>
          <w:sz w:val="24"/>
          <w:szCs w:val="24"/>
        </w:rPr>
        <w:t>II. Установление, изменение, отмена муниципальных маршрутов</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ind w:firstLine="540"/>
        <w:jc w:val="both"/>
        <w:rPr>
          <w:rFonts w:ascii="Times New Roman" w:hAnsi="Times New Roman" w:cs="Times New Roman"/>
          <w:sz w:val="24"/>
          <w:szCs w:val="24"/>
        </w:rPr>
      </w:pPr>
      <w:r w:rsidRPr="00C477DE">
        <w:rPr>
          <w:rFonts w:ascii="Times New Roman" w:hAnsi="Times New Roman" w:cs="Times New Roman"/>
          <w:sz w:val="24"/>
          <w:szCs w:val="24"/>
        </w:rPr>
        <w:t>2.1. Деятельность по установлению, изменению и отмене муниципальных маршрутов регулярных перевозок (далее - муниципальный маршрут) осуществляется уполномоченным органом администрации Пермского муниципального района, определенным постановлением администрации Пермского муниципального района (далее - Уполномоченный орган).</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2.2. Муниципальный маршрут считается установленным (отмененным) или измененным со дня включения (исключения) предусмотренных </w:t>
      </w:r>
      <w:hyperlink r:id="rId18" w:history="1">
        <w:r w:rsidRPr="00C477DE">
          <w:rPr>
            <w:rFonts w:ascii="Times New Roman" w:hAnsi="Times New Roman" w:cs="Times New Roman"/>
            <w:color w:val="0000FF"/>
            <w:sz w:val="24"/>
            <w:szCs w:val="24"/>
          </w:rPr>
          <w:t>пунктами 1</w:t>
        </w:r>
      </w:hyperlink>
      <w:r w:rsidRPr="00C477DE">
        <w:rPr>
          <w:rFonts w:ascii="Times New Roman" w:hAnsi="Times New Roman" w:cs="Times New Roman"/>
          <w:sz w:val="24"/>
          <w:szCs w:val="24"/>
        </w:rPr>
        <w:t>-</w:t>
      </w:r>
      <w:hyperlink r:id="rId19" w:history="1">
        <w:r w:rsidRPr="00C477DE">
          <w:rPr>
            <w:rFonts w:ascii="Times New Roman" w:hAnsi="Times New Roman" w:cs="Times New Roman"/>
            <w:color w:val="0000FF"/>
            <w:sz w:val="24"/>
            <w:szCs w:val="24"/>
          </w:rPr>
          <w:t>10 части 1 статьи 26</w:t>
        </w:r>
      </w:hyperlink>
      <w:r w:rsidRPr="00C477DE">
        <w:rPr>
          <w:rFonts w:ascii="Times New Roman" w:hAnsi="Times New Roman" w:cs="Times New Roman"/>
          <w:sz w:val="24"/>
          <w:szCs w:val="24"/>
        </w:rPr>
        <w:t xml:space="preserve"> Федерального закона от 13.07.2015 N 220-ФЗ сведений о данном маршруте в реестр муниципальных маршрутов или изменения таких сведений в реестре.</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2.3. Уполномоченный орган осуществляет ведение реестра муниципальных маршрутов и размещение его в информационно-телекоммуникационной сети Интернет на официальном сайте Пермского муниципального района (www.permraion.ru). Реестр муниципальных маршрутов утверждается постановлением администрации Пермского муниципального района.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2.4. Основные принципы формирования маршрутной сети:</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2.4.1. Муниципальные маршруты устанавливаются при наличии потенциального пассажиропотока на основании данных изучения пассажиропотока, при наличии условий, обеспечивающих безопасность движения, наличии резервов пропускной способности транспортных узлов и дорожной сети Пермского муниципального района, при отсутствии дублирующих маршрутов.</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2.4.2. Муниципальные маршруты устанавливаются после проведения оптимизации </w:t>
      </w:r>
      <w:r w:rsidRPr="00C477DE">
        <w:rPr>
          <w:rFonts w:ascii="Times New Roman" w:hAnsi="Times New Roman" w:cs="Times New Roman"/>
          <w:sz w:val="24"/>
          <w:szCs w:val="24"/>
        </w:rPr>
        <w:lastRenderedPageBreak/>
        <w:t>маршрутной сети, если невозможна организация перевозки пассажиров путем изменения схем существующих маршрутов и при наличии условий, обеспечивающих безопасность движения.</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Инициатор установления маршрута подает в Уполномоченный орган заявление на установление маршрута в письменной форме (далее - заявление), содержащее следующие сведения о маршруте:</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номер и дата выдачи лицензии на осуществление деятельности по перевозкам пассажиров автомобильным транспортом;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наименование маршрута в виде наименований начального остановочного пункта и конечного остановочного пункта по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наименования промежуточных остановочных пунктов по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протяженность маршрута;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порядок посадки и высадки пассажиров (только в установленных остановочных пунктах или, если это не запрещено действующим законодательством, в любом не запрещенном правилами дорожного движения месте по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вид регулярных перевозок;</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виды транспортных средств и классы транспортных средств, которые используются для перевозок по маршруту, максимальное количество транспортных средств каждого класса;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экологические характеристики транспортных средств, которые используются для перевозок по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К заявлению прилагаются проекты схемы маршрута, расписания (графика), расчет предполагаемого пассажиропотока, акт обследования маршрута.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Порядок проведения обследования и форма акта обследования муниципального маршрута утверждаются постановлением администрации Пермского муниципального района.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Проекты </w:t>
      </w:r>
      <w:hyperlink w:anchor="P166" w:history="1">
        <w:r w:rsidRPr="00C477DE">
          <w:rPr>
            <w:rFonts w:ascii="Times New Roman" w:hAnsi="Times New Roman" w:cs="Times New Roman"/>
            <w:color w:val="0000FF"/>
            <w:sz w:val="24"/>
            <w:szCs w:val="24"/>
          </w:rPr>
          <w:t>схемы</w:t>
        </w:r>
      </w:hyperlink>
      <w:r w:rsidRPr="00C477DE">
        <w:rPr>
          <w:rFonts w:ascii="Times New Roman" w:hAnsi="Times New Roman" w:cs="Times New Roman"/>
          <w:sz w:val="24"/>
          <w:szCs w:val="24"/>
        </w:rPr>
        <w:t xml:space="preserve"> муниципального маршрута по форме согласно приложению к настоящему Порядку и расписания (графика) по форме, утвержденной Уполномоченным органом, должны быть согласованы с администрациями сельских поселений Пермского муниципального района, на территориях которых начинается и заканчивается муниципальный маршрут.</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Проекты схемы муниципального маршрута, расписания (графика) (в случае их объема более чем на одном листе) должны быть прошиты, пронумерованы и заверены подписью уполномоченного лица инициатора открытия маршрута с печатью в месте прошивки проектов схемы маршрута, расписания (графика).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lastRenderedPageBreak/>
        <w:t>Документы представляются в Уполномоченный орган в четырех экземплярах.</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2.4.3. </w:t>
      </w:r>
      <w:proofErr w:type="gramStart"/>
      <w:r w:rsidRPr="00C477DE">
        <w:rPr>
          <w:rFonts w:ascii="Times New Roman" w:hAnsi="Times New Roman" w:cs="Times New Roman"/>
          <w:sz w:val="24"/>
          <w:szCs w:val="24"/>
        </w:rPr>
        <w:t>Муниципальные маршруты изменяются при продлении начального и (или) конечного остановочного пункта, изменении пути следования транспортных средств между промежуточными остановочными пунктами, сокращении протяженности маршрута от начального до конечного пункта не более чем на 30 процентов от первоначального пути следования транспортных средств на маршруте.</w:t>
      </w:r>
      <w:proofErr w:type="gramEnd"/>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Изменение муниципальных маршрутов осуществляются на основании письменного заявления администраций сельских поселений Пермского муниципального района, юридических лиц, индивидуальных предпринимателей, уполномоченных участников договора простого товарищества, осуществляющих регулярные перевозки пассажиров по муниципальным маршрутам.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В заявлении указываются следующие сведения о маршруте:</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проект измененной схемы муниципального маршрута;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проект измененного расписания (графика);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акт обследования участка муниципального маршрута, который подлежит изменению, в случае, если на данном участке маршрута не проходят действующие маршруты регулярных перевозок;</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наименование муниципального маршрута в виде наименований начального остановочного пункта и конечного остановочного пункта по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наименования промежуточных остановочных пунктов по муниципальному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протяженность муниципального маршрута;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порядок посадки и высадки пассажиров (только в установленных остановочных пунктах или, если это не запрещено действующим законодательством, в любом не запрещенном </w:t>
      </w:r>
      <w:hyperlink r:id="rId20" w:history="1">
        <w:r w:rsidRPr="00C477DE">
          <w:rPr>
            <w:rFonts w:ascii="Times New Roman" w:hAnsi="Times New Roman" w:cs="Times New Roman"/>
            <w:color w:val="0000FF"/>
            <w:sz w:val="24"/>
            <w:szCs w:val="24"/>
          </w:rPr>
          <w:t>Правилами</w:t>
        </w:r>
      </w:hyperlink>
      <w:r w:rsidRPr="00C477DE">
        <w:rPr>
          <w:rFonts w:ascii="Times New Roman" w:hAnsi="Times New Roman" w:cs="Times New Roman"/>
          <w:sz w:val="24"/>
          <w:szCs w:val="24"/>
        </w:rPr>
        <w:t xml:space="preserve"> дорожного движения месте по муниципальному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вид регулярных перевозок;</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виды транспортных средств и классы транспортных средств, которые используются для перевозок по муниципальному маршруту, максимальное количество транспортных средств каждого класса;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экологические характеристики транспортных средств, которые используются для перевозок по муниципальному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Документы представляются в Уполномоченный орган в четырех экземплярах.</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2.4.4. Муниципальные маршруты отменяются при несоответствии состояния дорожной сети и транспортной инфраструктуры требованиям законодательства об организации регулярных перевозок пассажиров автомобильным транспортом, при отсутствии устойчивого пассажиропотока на маршруте, наличии дублирующих маршрутов, оптимизации маршрутной сети, прекращении или приостановление действия свидетельства об осуществлении перевозок по муниципальному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lastRenderedPageBreak/>
        <w:t xml:space="preserve">О принятом </w:t>
      </w:r>
      <w:proofErr w:type="gramStart"/>
      <w:r w:rsidRPr="00C477DE">
        <w:rPr>
          <w:rFonts w:ascii="Times New Roman" w:hAnsi="Times New Roman" w:cs="Times New Roman"/>
          <w:sz w:val="24"/>
          <w:szCs w:val="24"/>
        </w:rPr>
        <w:t>решении</w:t>
      </w:r>
      <w:proofErr w:type="gramEnd"/>
      <w:r w:rsidRPr="00C477DE">
        <w:rPr>
          <w:rFonts w:ascii="Times New Roman" w:hAnsi="Times New Roman" w:cs="Times New Roman"/>
          <w:sz w:val="24"/>
          <w:szCs w:val="24"/>
        </w:rPr>
        <w:t xml:space="preserve"> об отмене муниципальных маршрутов Уполномоченный орган обязан уведомить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данным маршрутам, не позднее чем за 180 дней до дня вступления указанного решения в силу.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2.4.5. Решение об установлении, изменении, отмене муниципальных маршрутов оформляется постановлением администрации Пермского муниципального района.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2.5. Временное изменение муниципальных маршрутов осуществляется Уполномоченным органом до 180 суток на период проведения массовых мероприятий, проведения аварийных и ремонтных работ, при возникновении иных случаев, требующих принятия безотлагательных мер по прекращению (изменению) транспортного сообщения на определенный срок, и не влечет внесения соответствующих изменений в реестр муниципальных маршрутов.</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При временном изменении муниципальных маршрутов на период свыше 180 суток постановлением администрации Пермского муниципального района вносятся соответствующие изменения в реестр муниципальных маршрутов с указанием срока их действия.</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2.6. Муниципальным маршрутам присваиваются соответствующий порядковый номер от 100 до 200.</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Title"/>
        <w:jc w:val="center"/>
        <w:outlineLvl w:val="1"/>
        <w:rPr>
          <w:rFonts w:ascii="Times New Roman" w:hAnsi="Times New Roman" w:cs="Times New Roman"/>
          <w:sz w:val="24"/>
          <w:szCs w:val="24"/>
        </w:rPr>
      </w:pPr>
      <w:r w:rsidRPr="00C477DE">
        <w:rPr>
          <w:rFonts w:ascii="Times New Roman" w:hAnsi="Times New Roman" w:cs="Times New Roman"/>
          <w:sz w:val="24"/>
          <w:szCs w:val="24"/>
        </w:rPr>
        <w:t xml:space="preserve">III. Организация регулярных перевозок по </w:t>
      </w:r>
      <w:proofErr w:type="gramStart"/>
      <w:r w:rsidRPr="00C477DE">
        <w:rPr>
          <w:rFonts w:ascii="Times New Roman" w:hAnsi="Times New Roman" w:cs="Times New Roman"/>
          <w:sz w:val="24"/>
          <w:szCs w:val="24"/>
        </w:rPr>
        <w:t>муниципальным</w:t>
      </w:r>
      <w:proofErr w:type="gramEnd"/>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маршрутам</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ind w:firstLine="540"/>
        <w:jc w:val="both"/>
        <w:rPr>
          <w:rFonts w:ascii="Times New Roman" w:hAnsi="Times New Roman" w:cs="Times New Roman"/>
          <w:sz w:val="24"/>
          <w:szCs w:val="24"/>
        </w:rPr>
      </w:pPr>
      <w:r w:rsidRPr="00C477DE">
        <w:rPr>
          <w:rFonts w:ascii="Times New Roman" w:hAnsi="Times New Roman" w:cs="Times New Roman"/>
          <w:sz w:val="24"/>
          <w:szCs w:val="24"/>
        </w:rPr>
        <w:t>3.1. Регулярные перевозки по муниципальным маршрутам осуществляются по регулируемым тарифам и по нерегулируемым тарифам.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3.2. Вид регулярных перевозок по каждому муниципальному маршруту указывается в реестре муниципальных маршрутов. Изменение вида регулярных перевозок допускается, если данное решение предусмотрено документом планирования регулярных перевозок (далее - документ планирования).</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3.3. Изменение вида регулярных перевозок утверждается постановлением администрации Пермского муниципального района.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3.4. Сведения об изменении вида регулярных перевозок вносятся в реестр муниципальных маршрутов постановлением администрации Пермского муниципального района не </w:t>
      </w:r>
      <w:proofErr w:type="gramStart"/>
      <w:r w:rsidRPr="00C477DE">
        <w:rPr>
          <w:rFonts w:ascii="Times New Roman" w:hAnsi="Times New Roman" w:cs="Times New Roman"/>
          <w:sz w:val="24"/>
          <w:szCs w:val="24"/>
        </w:rPr>
        <w:t>позднее</w:t>
      </w:r>
      <w:proofErr w:type="gramEnd"/>
      <w:r w:rsidRPr="00C477DE">
        <w:rPr>
          <w:rFonts w:ascii="Times New Roman" w:hAnsi="Times New Roman" w:cs="Times New Roman"/>
          <w:sz w:val="24"/>
          <w:szCs w:val="24"/>
        </w:rPr>
        <w:t xml:space="preserve"> чем за 180 дней с даты уведомления юридических лиц, индивидуальных предпринимателей, уполномоченных участников договора простого товарищества, осуществляющих регулярные перевозки по существующим муниципальным маршрутам, об изменении вида регулярных перевозок.</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3.5. Организация регулярных перевозок по регулируемым тарифам: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3.5.1. Организация регулярных перевозок по регулируемым тарифам осуществляется с применением тарифов и предоставлением всех льгот на проезд, утвержденных в порядке, установленном действующим законодательством.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3.5.2. Регулярные перевозки по регулируемым тарифам осуществляются транспортными средствами особо малого, малого, среднего и большого класса. Конкретный класс транспортных средств и вид транспортного средства, подлежащих </w:t>
      </w:r>
      <w:r w:rsidRPr="00C477DE">
        <w:rPr>
          <w:rFonts w:ascii="Times New Roman" w:hAnsi="Times New Roman" w:cs="Times New Roman"/>
          <w:sz w:val="24"/>
          <w:szCs w:val="24"/>
        </w:rPr>
        <w:lastRenderedPageBreak/>
        <w:t>использованию на муниципальных маршрутах, определяется Уполномоченным органом и указывается в реестре муниципальных маршрутов.</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3.5.3.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21" w:history="1">
        <w:r w:rsidRPr="00C477DE">
          <w:rPr>
            <w:rFonts w:ascii="Times New Roman" w:hAnsi="Times New Roman" w:cs="Times New Roman"/>
            <w:color w:val="0000FF"/>
            <w:sz w:val="24"/>
            <w:szCs w:val="24"/>
          </w:rPr>
          <w:t>закона</w:t>
        </w:r>
      </w:hyperlink>
      <w:r w:rsidRPr="00C477DE">
        <w:rPr>
          <w:rFonts w:ascii="Times New Roman" w:hAnsi="Times New Roman" w:cs="Times New Roman"/>
          <w:sz w:val="24"/>
          <w:szCs w:val="24"/>
        </w:rPr>
        <w:t xml:space="preserve"> от 13.07.2015 N 220-ФЗ.</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3.5.4. Предметом муниципального контракта является выполнение юридическим лицом, индивидуальным предпринимателем, с которым заключен муниципальный контракт, работ, связанных с осуществлением регулярных перевозок по регулируемым тарифам, в соответствии с требованиями, установленными Уполномоченным органом.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3.5.5. Уполномоченный орган выдает на срок </w:t>
      </w:r>
      <w:proofErr w:type="gramStart"/>
      <w:r w:rsidRPr="00C477DE">
        <w:rPr>
          <w:rFonts w:ascii="Times New Roman" w:hAnsi="Times New Roman" w:cs="Times New Roman"/>
          <w:sz w:val="24"/>
          <w:szCs w:val="24"/>
        </w:rPr>
        <w:t>действия муниципального контракта карты маршрутов регулярных перевозок</w:t>
      </w:r>
      <w:proofErr w:type="gramEnd"/>
      <w:r w:rsidRPr="00C477DE">
        <w:rPr>
          <w:rFonts w:ascii="Times New Roman" w:hAnsi="Times New Roman" w:cs="Times New Roman"/>
          <w:sz w:val="24"/>
          <w:szCs w:val="24"/>
        </w:rPr>
        <w:t xml:space="preserve"> в соответствии с максимальным количеством транспортных средств, необходимых для исполнения соответствующего муниципального контракта.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3.6. Организация регулярных перевозок по нерегулируемым тарифам: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3.6.1. Организация регулярных перевозок по нерегулируемым тарифам осуществляется с применением тарифов, установленных перевозчиками.</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3.6.2. Регулярные перевозки по нерегулируемым тарифам осуществляются транспортными средствами особо малого, малого, среднего и большого класса. Конкретный класс транспортных средств, подлежащих использованию на соответствующих муниципальных маршрутах, определяется Уполномоченным органом и указывается в реестре муниципальных маршрутов.</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3.6.3. Право на осуществление регулярных перевозок по нерегулируемым тарифам подтверждается свидетельством об осуществлении перевозок по соответствующим муниципальным маршрутам регулярных перевозок и картами соответствующих муниципальных маршрутов. Карта муниципального маршрута выдается на каждое транспортное средство, используемое для регулярных перевозок по соответствующим муниципальным маршрутам, и количество таких карт должно соответствовать максимальному количеству транспортных средств, указанному в реестре муниципальных маршрутов в отношении соответствующего муниципального маршрута.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3.6.4. Открытый конкурс на получение свидетельства об осуществлении перевозок по регулируемым тарифам проводится Уполномоченным органом, являющимся организатором конкурса, в порядке, утвержденном постановлением администрации Пермского муниципального района.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3.7. Регулярность движения на муниципальных маршрутах.</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3.7.1. Перевозки на муниципальных маршрутах с посадкой и высадкой пассажиров только в установленных остановочных пунктах по муниципальным маршрутам организуются по расписанию движения автобусов, утверждаемому Уполномоченным органом, при согласовании с органами местного самоуправления сельских поселений Пермского муниципального района. Остановки транспортных сре</w:t>
      </w:r>
      <w:proofErr w:type="gramStart"/>
      <w:r w:rsidRPr="00C477DE">
        <w:rPr>
          <w:rFonts w:ascii="Times New Roman" w:hAnsi="Times New Roman" w:cs="Times New Roman"/>
          <w:sz w:val="24"/>
          <w:szCs w:val="24"/>
        </w:rPr>
        <w:t>дств дл</w:t>
      </w:r>
      <w:proofErr w:type="gramEnd"/>
      <w:r w:rsidRPr="00C477DE">
        <w:rPr>
          <w:rFonts w:ascii="Times New Roman" w:hAnsi="Times New Roman" w:cs="Times New Roman"/>
          <w:sz w:val="24"/>
          <w:szCs w:val="24"/>
        </w:rPr>
        <w:t>я посадки и высадки пассажиров на данных муниципальных маршрутах обязательны в каждом остановочном пункте по маршруту.</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lastRenderedPageBreak/>
        <w:t>3.7.2. Регулярные перевозки по муниципальным маршрутам осуществляются с посадкой и высадкой пассажиров только в установленных остановочных пунктах по маршруту, а также по требованию пассажиров.</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3.7.3. Расписание движения автобусов является приложением к свидетельству об осуществлении перевозок по муниципальному маршруту регулярных перевозок. В случае изменения расписания движения автобусов по муниципальному маршруту переоформление свидетельства об осуществлении перевозок по соответствующему маршруту не требуется.</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Title"/>
        <w:jc w:val="center"/>
        <w:outlineLvl w:val="1"/>
        <w:rPr>
          <w:rFonts w:ascii="Times New Roman" w:hAnsi="Times New Roman" w:cs="Times New Roman"/>
          <w:sz w:val="24"/>
          <w:szCs w:val="24"/>
        </w:rPr>
      </w:pPr>
      <w:r w:rsidRPr="00C477DE">
        <w:rPr>
          <w:rFonts w:ascii="Times New Roman" w:hAnsi="Times New Roman" w:cs="Times New Roman"/>
          <w:sz w:val="24"/>
          <w:szCs w:val="24"/>
        </w:rPr>
        <w:t>IV. Выдача свидетельств об осуществлении перевозок</w:t>
      </w: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по муниципальному маршруту</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ind w:firstLine="540"/>
        <w:jc w:val="both"/>
        <w:rPr>
          <w:rFonts w:ascii="Times New Roman" w:hAnsi="Times New Roman" w:cs="Times New Roman"/>
          <w:sz w:val="24"/>
          <w:szCs w:val="24"/>
        </w:rPr>
      </w:pPr>
      <w:r w:rsidRPr="00C477DE">
        <w:rPr>
          <w:rFonts w:ascii="Times New Roman" w:hAnsi="Times New Roman" w:cs="Times New Roman"/>
          <w:sz w:val="24"/>
          <w:szCs w:val="24"/>
        </w:rPr>
        <w:t>4.1. Свидетельство об осуществлении регулярных перевозок по муниципальному маршруту выдается Уполномоченным органом по результатам открытого конкурса на право осуществления перевозок по муниципальному маршруту регулярных перевозок (далее - открытый конкурс) при наличии хотя бы одного из следующих обстоятельств:</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1) данное свидетельство предназначено для осуществления регулярных перевозок по новому муниципальному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одного из участников простого товарищества, которым было выдано данное свидетельство;</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3) в случае, если в соответствии со </w:t>
      </w:r>
      <w:hyperlink r:id="rId22" w:history="1">
        <w:r w:rsidRPr="00C477DE">
          <w:rPr>
            <w:rFonts w:ascii="Times New Roman" w:hAnsi="Times New Roman" w:cs="Times New Roman"/>
            <w:color w:val="0000FF"/>
            <w:sz w:val="24"/>
            <w:szCs w:val="24"/>
          </w:rPr>
          <w:t>статьей 18</w:t>
        </w:r>
      </w:hyperlink>
      <w:r w:rsidRPr="00C477DE">
        <w:rPr>
          <w:rFonts w:ascii="Times New Roman" w:hAnsi="Times New Roman" w:cs="Times New Roman"/>
          <w:sz w:val="24"/>
          <w:szCs w:val="24"/>
        </w:rPr>
        <w:t xml:space="preserve"> Федерального закона от 13.07.2015 N 220-ФЗ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4.2. Срок действия свидетельства - 5 лет. Если до истечения срока его действия не наступят обстоятельства, предусмотренные </w:t>
      </w:r>
      <w:hyperlink r:id="rId23" w:history="1">
        <w:r w:rsidRPr="00C477DE">
          <w:rPr>
            <w:rFonts w:ascii="Times New Roman" w:hAnsi="Times New Roman" w:cs="Times New Roman"/>
            <w:color w:val="0000FF"/>
            <w:sz w:val="24"/>
            <w:szCs w:val="24"/>
          </w:rPr>
          <w:t>пунктами 1</w:t>
        </w:r>
      </w:hyperlink>
      <w:r w:rsidRPr="00C477DE">
        <w:rPr>
          <w:rFonts w:ascii="Times New Roman" w:hAnsi="Times New Roman" w:cs="Times New Roman"/>
          <w:sz w:val="24"/>
          <w:szCs w:val="24"/>
        </w:rPr>
        <w:t>-</w:t>
      </w:r>
      <w:hyperlink r:id="rId24" w:history="1">
        <w:r w:rsidRPr="00C477DE">
          <w:rPr>
            <w:rFonts w:ascii="Times New Roman" w:hAnsi="Times New Roman" w:cs="Times New Roman"/>
            <w:color w:val="0000FF"/>
            <w:sz w:val="24"/>
            <w:szCs w:val="24"/>
          </w:rPr>
          <w:t>4 части 1 статьи 29</w:t>
        </w:r>
      </w:hyperlink>
      <w:r w:rsidRPr="00C477DE">
        <w:rPr>
          <w:rFonts w:ascii="Times New Roman" w:hAnsi="Times New Roman" w:cs="Times New Roman"/>
          <w:sz w:val="24"/>
          <w:szCs w:val="24"/>
        </w:rPr>
        <w:t xml:space="preserve"> Федерального закона от 13.07.2015 N 220-ФЗ, действие указанного свидетельства об осуществлении перевозок по маршруту регулярных перевозок и карты маршрута регулярных перевозок продлевается на пять лет. Количество таких продлений не ограничивается.</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4.3. Свидетельство об осуществлении перевозок по маршруту регулярных перевозок и карты маршрута оформляются на бланках, в которых указываются сведения в соответствии с требованиями </w:t>
      </w:r>
      <w:hyperlink r:id="rId25" w:history="1">
        <w:r w:rsidRPr="00C477DE">
          <w:rPr>
            <w:rFonts w:ascii="Times New Roman" w:hAnsi="Times New Roman" w:cs="Times New Roman"/>
            <w:color w:val="0000FF"/>
            <w:sz w:val="24"/>
            <w:szCs w:val="24"/>
          </w:rPr>
          <w:t>статей 27</w:t>
        </w:r>
      </w:hyperlink>
      <w:r w:rsidRPr="00C477DE">
        <w:rPr>
          <w:rFonts w:ascii="Times New Roman" w:hAnsi="Times New Roman" w:cs="Times New Roman"/>
          <w:sz w:val="24"/>
          <w:szCs w:val="24"/>
        </w:rPr>
        <w:t xml:space="preserve"> и </w:t>
      </w:r>
      <w:hyperlink r:id="rId26" w:history="1">
        <w:r w:rsidRPr="00C477DE">
          <w:rPr>
            <w:rFonts w:ascii="Times New Roman" w:hAnsi="Times New Roman" w:cs="Times New Roman"/>
            <w:color w:val="0000FF"/>
            <w:sz w:val="24"/>
            <w:szCs w:val="24"/>
          </w:rPr>
          <w:t>28</w:t>
        </w:r>
      </w:hyperlink>
      <w:r w:rsidRPr="00C477DE">
        <w:rPr>
          <w:rFonts w:ascii="Times New Roman" w:hAnsi="Times New Roman" w:cs="Times New Roman"/>
          <w:sz w:val="24"/>
          <w:szCs w:val="24"/>
        </w:rPr>
        <w:t xml:space="preserve"> Федерального закона от 13.07.2015 N 220-ФЗ.</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4.4.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 переоформление свидетельства об осуществлении перевозок по маршруту регулярных перевозок и карт маршрута осуществляется в порядке, предусмотренном </w:t>
      </w:r>
      <w:hyperlink r:id="rId27" w:history="1">
        <w:r w:rsidRPr="00C477DE">
          <w:rPr>
            <w:rFonts w:ascii="Times New Roman" w:hAnsi="Times New Roman" w:cs="Times New Roman"/>
            <w:color w:val="0000FF"/>
            <w:sz w:val="24"/>
            <w:szCs w:val="24"/>
          </w:rPr>
          <w:t>главой 5</w:t>
        </w:r>
      </w:hyperlink>
      <w:r w:rsidRPr="00C477DE">
        <w:rPr>
          <w:rFonts w:ascii="Times New Roman" w:hAnsi="Times New Roman" w:cs="Times New Roman"/>
          <w:sz w:val="24"/>
          <w:szCs w:val="24"/>
        </w:rPr>
        <w:t xml:space="preserve"> Федерального закона от 13.07.2015 N 220-ФЗ.</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4.5. Осуществление перевозок пассажиров по муниципальному маршруту без муниципального контракта или свидетельства об осуществлении перевозок по муниципальному маршруту и выданных на их основании карт маршрута не допускается.</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4.6. Без проведения открытого конкурса свидетельство об осуществлении перевозок </w:t>
      </w:r>
      <w:r w:rsidRPr="00C477DE">
        <w:rPr>
          <w:rFonts w:ascii="Times New Roman" w:hAnsi="Times New Roman" w:cs="Times New Roman"/>
          <w:sz w:val="24"/>
          <w:szCs w:val="24"/>
        </w:rPr>
        <w:lastRenderedPageBreak/>
        <w:t>по муниципальному маршруту и карты соответствующего маршрута выдаются в случае, если они предназначены для осуществления регулярных перевозок:</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1) на период после прекращения действия </w:t>
      </w:r>
      <w:proofErr w:type="gramStart"/>
      <w:r w:rsidRPr="00C477DE">
        <w:rPr>
          <w:rFonts w:ascii="Times New Roman" w:hAnsi="Times New Roman" w:cs="Times New Roman"/>
          <w:sz w:val="24"/>
          <w:szCs w:val="24"/>
        </w:rPr>
        <w:t>свидетельства</w:t>
      </w:r>
      <w:proofErr w:type="gramEnd"/>
      <w:r w:rsidRPr="00C477DE">
        <w:rPr>
          <w:rFonts w:ascii="Times New Roman" w:hAnsi="Times New Roman" w:cs="Times New Roman"/>
          <w:sz w:val="24"/>
          <w:szCs w:val="24"/>
        </w:rPr>
        <w:t xml:space="preserve">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простого товарищества, которым было выдано данное свидетельство;</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2) на период после прекращения действия </w:t>
      </w:r>
      <w:proofErr w:type="gramStart"/>
      <w:r w:rsidRPr="00C477DE">
        <w:rPr>
          <w:rFonts w:ascii="Times New Roman" w:hAnsi="Times New Roman" w:cs="Times New Roman"/>
          <w:sz w:val="24"/>
          <w:szCs w:val="24"/>
        </w:rPr>
        <w:t>свидетельства</w:t>
      </w:r>
      <w:proofErr w:type="gramEnd"/>
      <w:r w:rsidRPr="00C477DE">
        <w:rPr>
          <w:rFonts w:ascii="Times New Roman" w:hAnsi="Times New Roman" w:cs="Times New Roman"/>
          <w:sz w:val="24"/>
          <w:szCs w:val="24"/>
        </w:rPr>
        <w:t xml:space="preserve"> на основании вступившего в законную силу решения суда о прекращении действия данного свидетельства;</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3)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4.7.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Title"/>
        <w:jc w:val="center"/>
        <w:outlineLvl w:val="1"/>
        <w:rPr>
          <w:rFonts w:ascii="Times New Roman" w:hAnsi="Times New Roman" w:cs="Times New Roman"/>
          <w:sz w:val="24"/>
          <w:szCs w:val="24"/>
        </w:rPr>
      </w:pPr>
      <w:r w:rsidRPr="00C477DE">
        <w:rPr>
          <w:rFonts w:ascii="Times New Roman" w:hAnsi="Times New Roman" w:cs="Times New Roman"/>
          <w:sz w:val="24"/>
          <w:szCs w:val="24"/>
        </w:rPr>
        <w:t xml:space="preserve">V. </w:t>
      </w:r>
      <w:proofErr w:type="gramStart"/>
      <w:r w:rsidRPr="00C477DE">
        <w:rPr>
          <w:rFonts w:ascii="Times New Roman" w:hAnsi="Times New Roman" w:cs="Times New Roman"/>
          <w:sz w:val="24"/>
          <w:szCs w:val="24"/>
        </w:rPr>
        <w:t>Контроль за</w:t>
      </w:r>
      <w:proofErr w:type="gramEnd"/>
      <w:r w:rsidRPr="00C477DE">
        <w:rPr>
          <w:rFonts w:ascii="Times New Roman" w:hAnsi="Times New Roman" w:cs="Times New Roman"/>
          <w:sz w:val="24"/>
          <w:szCs w:val="24"/>
        </w:rPr>
        <w:t xml:space="preserve"> осуществлением регулярных перевозок</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ind w:firstLine="540"/>
        <w:jc w:val="both"/>
        <w:rPr>
          <w:rFonts w:ascii="Times New Roman" w:hAnsi="Times New Roman" w:cs="Times New Roman"/>
          <w:sz w:val="24"/>
          <w:szCs w:val="24"/>
        </w:rPr>
      </w:pPr>
      <w:r w:rsidRPr="00C477DE">
        <w:rPr>
          <w:rFonts w:ascii="Times New Roman" w:hAnsi="Times New Roman" w:cs="Times New Roman"/>
          <w:sz w:val="24"/>
          <w:szCs w:val="24"/>
        </w:rPr>
        <w:t xml:space="preserve">5.1. </w:t>
      </w:r>
      <w:proofErr w:type="gramStart"/>
      <w:r w:rsidRPr="00C477DE">
        <w:rPr>
          <w:rFonts w:ascii="Times New Roman" w:hAnsi="Times New Roman" w:cs="Times New Roman"/>
          <w:sz w:val="24"/>
          <w:szCs w:val="24"/>
        </w:rPr>
        <w:t>Контроль за</w:t>
      </w:r>
      <w:proofErr w:type="gramEnd"/>
      <w:r w:rsidRPr="00C477DE">
        <w:rPr>
          <w:rFonts w:ascii="Times New Roman" w:hAnsi="Times New Roman" w:cs="Times New Roman"/>
          <w:sz w:val="24"/>
          <w:szCs w:val="24"/>
        </w:rPr>
        <w:t xml:space="preserve"> соблюдением условий муниципального контракта, сведений, включенных в свидетельство об осуществлении перевозок по муниципальному маршруту, дополнительных требований к осуществлению перевозок по нерегулируемым тарифам осуществляется Уполномоченным органом.</w:t>
      </w:r>
    </w:p>
    <w:p w:rsidR="00C477DE" w:rsidRPr="00C477DE" w:rsidRDefault="00C477DE">
      <w:pPr>
        <w:pStyle w:val="ConsPlusNormal"/>
        <w:spacing w:before="220"/>
        <w:ind w:firstLine="540"/>
        <w:jc w:val="both"/>
        <w:rPr>
          <w:rFonts w:ascii="Times New Roman" w:hAnsi="Times New Roman" w:cs="Times New Roman"/>
          <w:sz w:val="24"/>
          <w:szCs w:val="24"/>
        </w:rPr>
      </w:pPr>
      <w:r w:rsidRPr="00C477DE">
        <w:rPr>
          <w:rFonts w:ascii="Times New Roman" w:hAnsi="Times New Roman" w:cs="Times New Roman"/>
          <w:sz w:val="24"/>
          <w:szCs w:val="24"/>
        </w:rPr>
        <w:t>5.2. Юридические лица, индивидуальные предприниматели, уполномоченные участники простого товарищества, с которыми заключен муниципальный контракт либо которым выданы свидетельства об осуществлении перевозок по муниципальному маршруту регулярных перевозок, обязаны направлять в Уполномоченный орган ежеквартальные отчеты об осуществлении регулярных перевозок. Форма ежеквартальных отчетов об осуществлении регулярных перевозок и сроки направления этих отчетов в Уполномоченный орган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Title"/>
        <w:jc w:val="center"/>
        <w:outlineLvl w:val="1"/>
        <w:rPr>
          <w:rFonts w:ascii="Times New Roman" w:hAnsi="Times New Roman" w:cs="Times New Roman"/>
          <w:sz w:val="24"/>
          <w:szCs w:val="24"/>
        </w:rPr>
      </w:pPr>
      <w:r w:rsidRPr="00C477DE">
        <w:rPr>
          <w:rFonts w:ascii="Times New Roman" w:hAnsi="Times New Roman" w:cs="Times New Roman"/>
          <w:sz w:val="24"/>
          <w:szCs w:val="24"/>
        </w:rPr>
        <w:t>VI. Регулирование тарифов на перевозку пассажиров и багажа</w:t>
      </w: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автомобильным транспортом на муниципальных маршрутах</w:t>
      </w:r>
    </w:p>
    <w:p w:rsidR="00C477DE" w:rsidRPr="00C477DE" w:rsidRDefault="00C477DE">
      <w:pPr>
        <w:pStyle w:val="ConsPlusTitle"/>
        <w:jc w:val="center"/>
        <w:rPr>
          <w:rFonts w:ascii="Times New Roman" w:hAnsi="Times New Roman" w:cs="Times New Roman"/>
          <w:sz w:val="24"/>
          <w:szCs w:val="24"/>
        </w:rPr>
      </w:pPr>
      <w:r w:rsidRPr="00C477DE">
        <w:rPr>
          <w:rFonts w:ascii="Times New Roman" w:hAnsi="Times New Roman" w:cs="Times New Roman"/>
          <w:sz w:val="24"/>
          <w:szCs w:val="24"/>
        </w:rPr>
        <w:t>регулярных перевозок</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ind w:firstLine="540"/>
        <w:jc w:val="both"/>
        <w:rPr>
          <w:rFonts w:ascii="Times New Roman" w:hAnsi="Times New Roman" w:cs="Times New Roman"/>
          <w:sz w:val="24"/>
          <w:szCs w:val="24"/>
        </w:rPr>
      </w:pPr>
      <w:r w:rsidRPr="00C477DE">
        <w:rPr>
          <w:rFonts w:ascii="Times New Roman" w:hAnsi="Times New Roman" w:cs="Times New Roman"/>
          <w:sz w:val="24"/>
          <w:szCs w:val="24"/>
        </w:rPr>
        <w:t>Регулируемые тарифы на перевозки по муниципальным маршрутам регулярных перевозок между поселениями в границах Пермского муниципального района устанавливаются постановлением администрации Пермского муниципального района.</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right"/>
        <w:outlineLvl w:val="1"/>
        <w:rPr>
          <w:rFonts w:ascii="Times New Roman" w:hAnsi="Times New Roman" w:cs="Times New Roman"/>
          <w:sz w:val="24"/>
          <w:szCs w:val="24"/>
        </w:rPr>
      </w:pPr>
      <w:r w:rsidRPr="00C477DE">
        <w:rPr>
          <w:rFonts w:ascii="Times New Roman" w:hAnsi="Times New Roman" w:cs="Times New Roman"/>
          <w:sz w:val="24"/>
          <w:szCs w:val="24"/>
        </w:rPr>
        <w:t>Приложение</w:t>
      </w: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к Порядку</w:t>
      </w: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 xml:space="preserve">организации </w:t>
      </w:r>
      <w:proofErr w:type="gramStart"/>
      <w:r w:rsidRPr="00C477DE">
        <w:rPr>
          <w:rFonts w:ascii="Times New Roman" w:hAnsi="Times New Roman" w:cs="Times New Roman"/>
          <w:sz w:val="24"/>
          <w:szCs w:val="24"/>
        </w:rPr>
        <w:t>транспортного</w:t>
      </w:r>
      <w:proofErr w:type="gramEnd"/>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 xml:space="preserve">обслуживания населения </w:t>
      </w:r>
      <w:proofErr w:type="gramStart"/>
      <w:r w:rsidRPr="00C477DE">
        <w:rPr>
          <w:rFonts w:ascii="Times New Roman" w:hAnsi="Times New Roman" w:cs="Times New Roman"/>
          <w:sz w:val="24"/>
          <w:szCs w:val="24"/>
        </w:rPr>
        <w:t>между</w:t>
      </w:r>
      <w:proofErr w:type="gramEnd"/>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поселениями и создание условий</w:t>
      </w: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lastRenderedPageBreak/>
        <w:t xml:space="preserve">для предоставления </w:t>
      </w:r>
      <w:proofErr w:type="gramStart"/>
      <w:r w:rsidRPr="00C477DE">
        <w:rPr>
          <w:rFonts w:ascii="Times New Roman" w:hAnsi="Times New Roman" w:cs="Times New Roman"/>
          <w:sz w:val="24"/>
          <w:szCs w:val="24"/>
        </w:rPr>
        <w:t>транспортных</w:t>
      </w:r>
      <w:proofErr w:type="gramEnd"/>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 xml:space="preserve">услуг в границах </w:t>
      </w:r>
      <w:proofErr w:type="gramStart"/>
      <w:r w:rsidRPr="00C477DE">
        <w:rPr>
          <w:rFonts w:ascii="Times New Roman" w:hAnsi="Times New Roman" w:cs="Times New Roman"/>
          <w:sz w:val="24"/>
          <w:szCs w:val="24"/>
        </w:rPr>
        <w:t>Пермского</w:t>
      </w:r>
      <w:proofErr w:type="gramEnd"/>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муниципального района</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right"/>
        <w:rPr>
          <w:rFonts w:ascii="Times New Roman" w:hAnsi="Times New Roman" w:cs="Times New Roman"/>
          <w:sz w:val="24"/>
          <w:szCs w:val="24"/>
        </w:rPr>
      </w:pPr>
      <w:r w:rsidRPr="00C477DE">
        <w:rPr>
          <w:rFonts w:ascii="Times New Roman" w:hAnsi="Times New Roman" w:cs="Times New Roman"/>
          <w:sz w:val="24"/>
          <w:szCs w:val="24"/>
        </w:rPr>
        <w:t>ФОРМА</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bookmarkStart w:id="2" w:name="P166"/>
      <w:bookmarkEnd w:id="2"/>
      <w:r w:rsidRPr="00C477DE">
        <w:rPr>
          <w:rFonts w:ascii="Times New Roman" w:hAnsi="Times New Roman" w:cs="Times New Roman"/>
          <w:sz w:val="24"/>
          <w:szCs w:val="24"/>
        </w:rPr>
        <w:t xml:space="preserve">                              СХЕМА МАРШРУТА</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Титульный лист</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Пермского муниципального района</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Администрация Пермского муниципального района</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СХЕМА МАРШРУТА N ____</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_________________________________________________</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(наименование маршрута)</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Лист 1</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СОГЛАСОВАНО                         </w:t>
      </w:r>
      <w:proofErr w:type="spellStart"/>
      <w:proofErr w:type="gramStart"/>
      <w:r w:rsidRPr="00C477DE">
        <w:rPr>
          <w:rFonts w:ascii="Times New Roman" w:hAnsi="Times New Roman" w:cs="Times New Roman"/>
          <w:sz w:val="24"/>
          <w:szCs w:val="24"/>
        </w:rPr>
        <w:t>СОГЛАСОВАНО</w:t>
      </w:r>
      <w:proofErr w:type="spellEnd"/>
      <w:proofErr w:type="gramEnd"/>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____________________              _____________________</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(подпись) (ФИО)                    (подпись) (ФИО)</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"___" _________ 20__ г.          "___" _________ 20__ г.</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СОГЛАСОВАНО                         </w:t>
      </w:r>
      <w:proofErr w:type="spellStart"/>
      <w:proofErr w:type="gramStart"/>
      <w:r w:rsidRPr="00C477DE">
        <w:rPr>
          <w:rFonts w:ascii="Times New Roman" w:hAnsi="Times New Roman" w:cs="Times New Roman"/>
          <w:sz w:val="24"/>
          <w:szCs w:val="24"/>
        </w:rPr>
        <w:t>СОГЛАСОВАНО</w:t>
      </w:r>
      <w:proofErr w:type="spellEnd"/>
      <w:proofErr w:type="gramEnd"/>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____________________              _____________________</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(подпись) (ФИО)                    (подпись) (ФИО)</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"___" _________ 20__ г.          "___" _________ 20__ г.</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СХЕМА МАРШРУТА N _________</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_________________________________________________</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(наименование маршрута)</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Вид сообщения: пригородное, междугородное</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(нужное подчеркнуть)</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w:t>
      </w:r>
      <w:proofErr w:type="gramStart"/>
      <w:r w:rsidRPr="00C477DE">
        <w:rPr>
          <w:rFonts w:ascii="Times New Roman" w:hAnsi="Times New Roman" w:cs="Times New Roman"/>
          <w:sz w:val="24"/>
          <w:szCs w:val="24"/>
        </w:rPr>
        <w:t>Составлена</w:t>
      </w:r>
      <w:proofErr w:type="gramEnd"/>
      <w:r w:rsidRPr="00C477DE">
        <w:rPr>
          <w:rFonts w:ascii="Times New Roman" w:hAnsi="Times New Roman" w:cs="Times New Roman"/>
          <w:sz w:val="24"/>
          <w:szCs w:val="24"/>
        </w:rPr>
        <w:t xml:space="preserve"> по состоянию на _____________ 20__ года</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Лист 2 (и последующие листы)</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         СХЕМА МАРШРУТА С УКАЗАНИЕМ ЛИНЕЙНЫХ И ДОРОЖНЫХ СООРУЖЕНИЙ</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Условные обозначения:</w:t>
      </w:r>
    </w:p>
    <w:p w:rsidR="00C477DE" w:rsidRPr="00C477DE" w:rsidRDefault="00C477DE">
      <w:pPr>
        <w:pStyle w:val="ConsPlusNonformat"/>
        <w:jc w:val="both"/>
        <w:rPr>
          <w:rFonts w:ascii="Times New Roman" w:hAnsi="Times New Roman" w:cs="Times New Roman"/>
          <w:sz w:val="24"/>
          <w:szCs w:val="24"/>
        </w:rPr>
      </w:pP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автовокзалы                 бензозаправочные пункты</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 xml:space="preserve">автобусные станции          </w:t>
      </w:r>
      <w:proofErr w:type="spellStart"/>
      <w:proofErr w:type="gramStart"/>
      <w:r w:rsidRPr="00C477DE">
        <w:rPr>
          <w:rFonts w:ascii="Times New Roman" w:hAnsi="Times New Roman" w:cs="Times New Roman"/>
          <w:sz w:val="24"/>
          <w:szCs w:val="24"/>
        </w:rPr>
        <w:t>станции</w:t>
      </w:r>
      <w:proofErr w:type="spellEnd"/>
      <w:proofErr w:type="gramEnd"/>
      <w:r w:rsidRPr="00C477DE">
        <w:rPr>
          <w:rFonts w:ascii="Times New Roman" w:hAnsi="Times New Roman" w:cs="Times New Roman"/>
          <w:sz w:val="24"/>
          <w:szCs w:val="24"/>
        </w:rPr>
        <w:t xml:space="preserve"> обслуживания</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автобусные павильоны        тарифные остановки</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билетные кассы              нетарифные остановки</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диспетчерские пункты        остановки по требованию</w:t>
      </w:r>
    </w:p>
    <w:p w:rsidR="00C477DE" w:rsidRPr="00C477DE" w:rsidRDefault="00C477DE">
      <w:pPr>
        <w:pStyle w:val="ConsPlusNonformat"/>
        <w:jc w:val="both"/>
        <w:rPr>
          <w:rFonts w:ascii="Times New Roman" w:hAnsi="Times New Roman" w:cs="Times New Roman"/>
          <w:sz w:val="24"/>
          <w:szCs w:val="24"/>
        </w:rPr>
      </w:pPr>
      <w:r w:rsidRPr="00C477DE">
        <w:rPr>
          <w:rFonts w:ascii="Times New Roman" w:hAnsi="Times New Roman" w:cs="Times New Roman"/>
          <w:sz w:val="24"/>
          <w:szCs w:val="24"/>
        </w:rPr>
        <w:t>навесы</w:t>
      </w: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jc w:val="both"/>
        <w:rPr>
          <w:rFonts w:ascii="Times New Roman" w:hAnsi="Times New Roman" w:cs="Times New Roman"/>
          <w:sz w:val="24"/>
          <w:szCs w:val="24"/>
        </w:rPr>
      </w:pPr>
    </w:p>
    <w:p w:rsidR="00C477DE" w:rsidRPr="00C477DE" w:rsidRDefault="00C477DE">
      <w:pPr>
        <w:pStyle w:val="ConsPlusNormal"/>
        <w:pBdr>
          <w:top w:val="single" w:sz="6" w:space="0" w:color="auto"/>
        </w:pBdr>
        <w:spacing w:before="100" w:after="100"/>
        <w:jc w:val="both"/>
        <w:rPr>
          <w:rFonts w:ascii="Times New Roman" w:hAnsi="Times New Roman" w:cs="Times New Roman"/>
          <w:sz w:val="24"/>
          <w:szCs w:val="24"/>
        </w:rPr>
      </w:pPr>
    </w:p>
    <w:p w:rsidR="00BE37DB" w:rsidRDefault="00BE37DB"/>
    <w:sectPr w:rsidR="00BE37DB" w:rsidSect="007C4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DE"/>
    <w:rsid w:val="00391F7D"/>
    <w:rsid w:val="00BE37DB"/>
    <w:rsid w:val="00C477DE"/>
    <w:rsid w:val="00FC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7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77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77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C29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7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77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77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C29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676C648C34EBB7028A0479F92793DD5F74E7C7AF2C5BA14A2CAB7528525ABD415B0FB420DEDB36E4A561E8E7619E8058w7F" TargetMode="External"/><Relationship Id="rId13" Type="http://schemas.openxmlformats.org/officeDocument/2006/relationships/hyperlink" Target="consultantplus://offline/ref=27676C648C34EBB7028A1A74EF4BCED6547ABDCFA52C51F61573F0287F5B50EA14140EE86689C834E7A563E9FB56w2F" TargetMode="External"/><Relationship Id="rId18" Type="http://schemas.openxmlformats.org/officeDocument/2006/relationships/hyperlink" Target="consultantplus://offline/ref=27676C648C34EBB7028A1A74EF4BCED6547ABDCFA52C51F61573F0287F5B50EA061456E4648BD436EFB035B8BD36938084763113FB626A8759wEF" TargetMode="External"/><Relationship Id="rId26" Type="http://schemas.openxmlformats.org/officeDocument/2006/relationships/hyperlink" Target="consultantplus://offline/ref=27676C648C34EBB7028A1A74EF4BCED6547ABDCFA52C51F61573F0287F5B50EA061456E4648BD432EEB035B8BD36938084763113FB626A8759wEF" TargetMode="External"/><Relationship Id="rId3" Type="http://schemas.openxmlformats.org/officeDocument/2006/relationships/settings" Target="settings.xml"/><Relationship Id="rId21" Type="http://schemas.openxmlformats.org/officeDocument/2006/relationships/hyperlink" Target="consultantplus://offline/ref=27676C648C34EBB7028A1A74EF4BCED6547ABDCFA52C51F61573F0287F5B50EA14140EE86689C834E7A563E9FB56w2F" TargetMode="External"/><Relationship Id="rId7" Type="http://schemas.openxmlformats.org/officeDocument/2006/relationships/hyperlink" Target="consultantplus://offline/ref=27676C648C34EBB7028A0479F92793DD5F74E7C7A72B5DA44C21F67F200B56BF465450B127CFDB35E6BB60EAFD68CAD3C23D3C10E77E6A8481E390A05BwAF" TargetMode="External"/><Relationship Id="rId12" Type="http://schemas.openxmlformats.org/officeDocument/2006/relationships/hyperlink" Target="consultantplus://offline/ref=27676C648C34EBB7028A1A74EF4BCED6547ABDCFA52C51F61573F0287F5B50EA061456E4648BD635E2B035B8BD36938084763113FB626A8759wEF" TargetMode="External"/><Relationship Id="rId17" Type="http://schemas.openxmlformats.org/officeDocument/2006/relationships/hyperlink" Target="consultantplus://offline/ref=27676C648C34EBB7028A1A74EF4BCED6547ABFCAA02C51F61573F0287F5B50EA14140EE86689C834E7A563E9FB56w2F" TargetMode="External"/><Relationship Id="rId25" Type="http://schemas.openxmlformats.org/officeDocument/2006/relationships/hyperlink" Target="consultantplus://offline/ref=27676C648C34EBB7028A1A74EF4BCED6547ABDCFA52C51F61573F0287F5B50EA061456E4648BD430E0B035B8BD36938084763113FB626A8759wEF" TargetMode="External"/><Relationship Id="rId2" Type="http://schemas.microsoft.com/office/2007/relationships/stylesWithEffects" Target="stylesWithEffects.xml"/><Relationship Id="rId16" Type="http://schemas.openxmlformats.org/officeDocument/2006/relationships/hyperlink" Target="consultantplus://offline/ref=27676C648C34EBB7028A1A74EF4BCED65478BAC8A12F51F61573F0287F5B50EA14140EE86689C834E7A563E9FB56w2F" TargetMode="External"/><Relationship Id="rId20" Type="http://schemas.openxmlformats.org/officeDocument/2006/relationships/hyperlink" Target="consultantplus://offline/ref=27676C648C34EBB7028A1A74EF4BCED65478BACFAE2051F61573F0287F5B50EA061456E4648BD635E3B035B8BD36938084763113FB626A8759wE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676C648C34EBB7028A1A74EF4BCED6547ABDCFA52C51F61573F0287F5B50EA061456E4648BD635E2B035B8BD36938084763113FB626A8759wEF" TargetMode="External"/><Relationship Id="rId11" Type="http://schemas.openxmlformats.org/officeDocument/2006/relationships/hyperlink" Target="consultantplus://offline/ref=27676C648C34EBB7028A1A74EF4BCED6547AB1CAA32851F61573F0287F5B50EA061456E4648BD730E0B035B8BD36938084763113FB626A8759wEF" TargetMode="External"/><Relationship Id="rId24" Type="http://schemas.openxmlformats.org/officeDocument/2006/relationships/hyperlink" Target="consultantplus://offline/ref=27676C648C34EBB7028A1A74EF4BCED6547ABDCFA52C51F61573F0287F5B50EA061456E4648BD43DE7B035B8BD36938084763113FB626A8759wEF" TargetMode="External"/><Relationship Id="rId5" Type="http://schemas.openxmlformats.org/officeDocument/2006/relationships/hyperlink" Target="consultantplus://offline/ref=27676C648C34EBB7028A1A74EF4BCED6547AB1CAA32851F61573F0287F5B50EA061456E4648BD730E0B035B8BD36938084763113FB626A8759wEF" TargetMode="External"/><Relationship Id="rId15" Type="http://schemas.openxmlformats.org/officeDocument/2006/relationships/hyperlink" Target="consultantplus://offline/ref=27676C648C34EBB7028A1A74EF4BCED6547BB1CAA72851F61573F0287F5B50EA14140EE86689C834E7A563E9FB56w2F" TargetMode="External"/><Relationship Id="rId23" Type="http://schemas.openxmlformats.org/officeDocument/2006/relationships/hyperlink" Target="consultantplus://offline/ref=27676C648C34EBB7028A1A74EF4BCED6547ABDCFA52C51F61573F0287F5B50EA061456E4648BD43CEEB035B8BD36938084763113FB626A8759wEF" TargetMode="External"/><Relationship Id="rId28" Type="http://schemas.openxmlformats.org/officeDocument/2006/relationships/fontTable" Target="fontTable.xml"/><Relationship Id="rId10" Type="http://schemas.openxmlformats.org/officeDocument/2006/relationships/hyperlink" Target="consultantplus://offline/ref=27676C648C34EBB7028A0479F92799DB5F74E7C7A72B58A6412FF67F200B56BF465450B135CF8339E4B97FE9F87D9C828456w9F" TargetMode="External"/><Relationship Id="rId19" Type="http://schemas.openxmlformats.org/officeDocument/2006/relationships/hyperlink" Target="consultantplus://offline/ref=27676C648C34EBB7028A1A74EF4BCED6547ABDCFA52C51F61573F0287F5B50EA061456E4648BD437EEB035B8BD36938084763113FB626A8759wEF" TargetMode="External"/><Relationship Id="rId4" Type="http://schemas.openxmlformats.org/officeDocument/2006/relationships/webSettings" Target="webSettings.xml"/><Relationship Id="rId9" Type="http://schemas.openxmlformats.org/officeDocument/2006/relationships/hyperlink" Target="consultantplus://offline/ref=27676C648C34EBB7028A0479F92793DD5F74E7C7A7285CA04B26F67F200B56BF465450B127CFDB35E6BB61EFF968CAD3C23D3C10E77E6A8481E390A05BwAF" TargetMode="External"/><Relationship Id="rId14" Type="http://schemas.openxmlformats.org/officeDocument/2006/relationships/hyperlink" Target="consultantplus://offline/ref=27676C648C34EBB7028A1A74EF4BCED6547ABDCFA52C51F61573F0287F5B50EA14140EE86689C834E7A563E9FB56w2F" TargetMode="External"/><Relationship Id="rId22" Type="http://schemas.openxmlformats.org/officeDocument/2006/relationships/hyperlink" Target="consultantplus://offline/ref=27676C648C34EBB7028A1A74EF4BCED6547ABDCFA52C51F61573F0287F5B50EA061456E4648BD732E2B035B8BD36938084763113FB626A8759wEF" TargetMode="External"/><Relationship Id="rId27" Type="http://schemas.openxmlformats.org/officeDocument/2006/relationships/hyperlink" Target="consultantplus://offline/ref=27676C648C34EBB7028A1A74EF4BCED6547ABDCFA52C51F61573F0287F5B50EA061456E4648BD430E3B035B8BD36938084763113FB626A8759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4425</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Бакланов</dc:creator>
  <cp:lastModifiedBy>Бакланов</cp:lastModifiedBy>
  <cp:revision>5</cp:revision>
  <cp:lastPrinted>2021-01-22T05:59:00Z</cp:lastPrinted>
  <dcterms:created xsi:type="dcterms:W3CDTF">2021-01-22T05:48:00Z</dcterms:created>
  <dcterms:modified xsi:type="dcterms:W3CDTF">2021-02-01T09:56:00Z</dcterms:modified>
</cp:coreProperties>
</file>